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A41C" w14:textId="77777777" w:rsidR="00FB4520" w:rsidRPr="00FB4520" w:rsidRDefault="00FB4520" w:rsidP="00FB45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External Auditor Appointment Checklist for the Board</w:t>
      </w:r>
    </w:p>
    <w:p w14:paraId="2D3C7A06" w14:textId="77777777" w:rsidR="00FB4520" w:rsidRPr="00FB4520" w:rsidRDefault="00FB4520" w:rsidP="00FB45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This checklist guides the Board's decision-making process for the appointment or re-appointment of external auditors, ensuring compliance with statutory requirements and good corporate governance.</w:t>
      </w:r>
    </w:p>
    <w:p w14:paraId="04220655" w14:textId="77777777" w:rsidR="00FB4520" w:rsidRPr="00FB4520" w:rsidRDefault="00FB4520" w:rsidP="00FB452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1. Assessment of Need and Scope:</w:t>
      </w:r>
    </w:p>
    <w:p w14:paraId="2859AFAA" w14:textId="77777777" w:rsidR="00FB4520" w:rsidRPr="00FB4520" w:rsidRDefault="00FB4520" w:rsidP="00FB452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Statutory Requirement: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Confirm that the appointment of an external auditor is a statutory requirement for the Company as per the Companies Act, No. 71 of 2008 (South Africa) (or other relevant legislation). (Yes/No)</w:t>
      </w:r>
    </w:p>
    <w:p w14:paraId="13B4DCDC" w14:textId="77777777" w:rsidR="00FB4520" w:rsidRPr="00FB4520" w:rsidRDefault="00FB4520" w:rsidP="00FB452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Audit Scope: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Has the proposed scope of the audit engagement been clearly defined, considering regulatory requirements, company size, and complexity? (Yes/No)</w:t>
      </w:r>
    </w:p>
    <w:p w14:paraId="1C899E12" w14:textId="77777777" w:rsidR="00FB4520" w:rsidRPr="00FB4520" w:rsidRDefault="00FB4520" w:rsidP="00FB452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Timing: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Are the timelines for the audit process aligned with internal reporting deadlines and statutory filing requirements? (Yes/No)</w:t>
      </w:r>
    </w:p>
    <w:p w14:paraId="6681CA37" w14:textId="77777777" w:rsidR="00FB4520" w:rsidRPr="00FB4520" w:rsidRDefault="00FB4520" w:rsidP="00FB452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2. Auditor Identification and Selection Process:</w:t>
      </w:r>
    </w:p>
    <w:p w14:paraId="1C378A3B" w14:textId="77777777" w:rsidR="00FB4520" w:rsidRPr="00FB4520" w:rsidRDefault="00FB4520" w:rsidP="00FB4520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Request for Proposals (RFP):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If new auditors are being considered, have proposals been formally invited from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multiple qualified and registered auditing firms</w:t>
      </w:r>
      <w:r w:rsidRPr="00FB4520">
        <w:rPr>
          <w:rFonts w:ascii="Times New Roman" w:eastAsia="Times New Roman" w:hAnsi="Times New Roman" w:cs="Times New Roman"/>
          <w:lang w:val="en-ZA" w:eastAsia="en-GB"/>
        </w:rPr>
        <w:t>? (Yes/No/N/A)</w:t>
      </w:r>
    </w:p>
    <w:p w14:paraId="19BEC2A4" w14:textId="77777777" w:rsidR="00FB4520" w:rsidRPr="00FB4520" w:rsidRDefault="00FB4520" w:rsidP="00FB4520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Evaluation Criteria: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Have clear evaluation criteria been established for assessing proposals, including but not limited to:</w:t>
      </w:r>
    </w:p>
    <w:p w14:paraId="463DD2D0" w14:textId="77777777" w:rsidR="00FB4520" w:rsidRPr="00FB4520" w:rsidRDefault="00FB4520" w:rsidP="00FB4520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Independence and Objectivity: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Demonstrated independence from the Company and its management. (Yes/No)</w:t>
      </w:r>
    </w:p>
    <w:p w14:paraId="4CCD491B" w14:textId="77777777" w:rsidR="00FB4520" w:rsidRPr="00FB4520" w:rsidRDefault="00FB4520" w:rsidP="00FB4520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Experience and Expertise: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Proven track record, industry-specific knowledge, and qualifications of the proposed engagement team. (Yes/No)</w:t>
      </w:r>
    </w:p>
    <w:p w14:paraId="7A7A7EF3" w14:textId="77777777" w:rsidR="00FB4520" w:rsidRPr="00FB4520" w:rsidRDefault="00FB4520" w:rsidP="00FB4520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Reputation and Quality Control: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The firm's professional reputation, quality control processes, and regulatory standing with relevant bodies (e.g., IRBA in South Africa). (Yes/No)</w:t>
      </w:r>
    </w:p>
    <w:p w14:paraId="486530EE" w14:textId="77777777" w:rsidR="00FB4520" w:rsidRPr="00FB4520" w:rsidRDefault="00FB4520" w:rsidP="00FB4520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Cost-Effectiveness: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Competitiveness and transparency of proposed fees and resource allocation. (Yes/No)</w:t>
      </w:r>
    </w:p>
    <w:p w14:paraId="6D12EFA7" w14:textId="77777777" w:rsidR="00FB4520" w:rsidRPr="00FB4520" w:rsidRDefault="00FB4520" w:rsidP="00FB4520">
      <w:pPr>
        <w:numPr>
          <w:ilvl w:val="2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Culture Fit: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Alignment with the Company's values and working style. (Yes/No)</w:t>
      </w:r>
    </w:p>
    <w:p w14:paraId="0A80C7AB" w14:textId="77777777" w:rsidR="00FB4520" w:rsidRPr="00FB4520" w:rsidRDefault="00FB4520" w:rsidP="00FB4520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Due Diligence: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Has appropriate due diligence been conducted on shortlisted firms/auditors (e.g., reference checks, review of public disciplinary records)? (Yes/No/N/A)</w:t>
      </w:r>
    </w:p>
    <w:p w14:paraId="0978911D" w14:textId="77777777" w:rsidR="00FB4520" w:rsidRPr="00FB4520" w:rsidRDefault="00FB4520" w:rsidP="00FB4520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Rotation Considerations (if applicable):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If the current auditors have served for a significant period, have auditor rotation requirements (e.g., JSE listing requirements for audit partners) or best practices regarding auditor tenure been considered? (Yes/No/N/A)</w:t>
      </w:r>
    </w:p>
    <w:p w14:paraId="7163BC88" w14:textId="77777777" w:rsidR="00FB4520" w:rsidRPr="00FB4520" w:rsidRDefault="00FB4520" w:rsidP="00FB452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3. Audit Committee Recommendation (if applicable):</w:t>
      </w:r>
    </w:p>
    <w:p w14:paraId="1A4493B0" w14:textId="77777777" w:rsidR="00FB4520" w:rsidRPr="00FB4520" w:rsidRDefault="00FB4520" w:rsidP="00FB452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lastRenderedPageBreak/>
        <w:t xml:space="preserve">If an Audit Committee exists, has it reviewed the proposals/re-appointment, interviewed potential firms/partners, and formally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recommended the preferred auditing firm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to the Board? (Yes/No/N/A)</w:t>
      </w:r>
    </w:p>
    <w:p w14:paraId="53E2782A" w14:textId="77777777" w:rsidR="00FB4520" w:rsidRPr="00FB4520" w:rsidRDefault="00FB4520" w:rsidP="00FB4520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i/>
          <w:iCs/>
          <w:lang w:val="en-ZA" w:eastAsia="en-GB"/>
        </w:rPr>
        <w:t>Date of Audit Committee meeting where recommendation was made: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[Insert Date]</w:t>
      </w:r>
    </w:p>
    <w:p w14:paraId="3228CA10" w14:textId="77777777" w:rsidR="00FB4520" w:rsidRPr="00FB4520" w:rsidRDefault="00FB4520" w:rsidP="00FB452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4. Board Review and Approval:</w:t>
      </w:r>
    </w:p>
    <w:p w14:paraId="61DC8361" w14:textId="77777777" w:rsidR="00FB4520" w:rsidRPr="00FB4520" w:rsidRDefault="00FB4520" w:rsidP="00FB452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Full Board Discussion: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Has the Board conducted a thorough discussion on the suitability of the proposed auditors, considering all evaluation criteria and the Audit Committee's recommendation (if any)? (Yes/No)</w:t>
      </w:r>
    </w:p>
    <w:p w14:paraId="63A90996" w14:textId="77777777" w:rsidR="00FB4520" w:rsidRPr="00FB4520" w:rsidRDefault="00FB4520" w:rsidP="00FB452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Independence Confirmation: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Has the Board received written confirmation from the proposed auditor regarding their independence from the Company as required by professional standards and the Companies Act? (Yes/No)</w:t>
      </w:r>
    </w:p>
    <w:p w14:paraId="66E1A82A" w14:textId="77777777" w:rsidR="00FB4520" w:rsidRPr="00FB4520" w:rsidRDefault="00FB4520" w:rsidP="00FB4520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Documentation: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Are the selection process, evaluation, and the Board's decision for appointment/re-appointment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duly documented in the board meeting minutes</w:t>
      </w:r>
      <w:r w:rsidRPr="00FB4520">
        <w:rPr>
          <w:rFonts w:ascii="Times New Roman" w:eastAsia="Times New Roman" w:hAnsi="Times New Roman" w:cs="Times New Roman"/>
          <w:lang w:val="en-ZA" w:eastAsia="en-GB"/>
        </w:rPr>
        <w:t>? (Yes/No)</w:t>
      </w:r>
    </w:p>
    <w:p w14:paraId="79FD49F1" w14:textId="77777777" w:rsidR="00FB4520" w:rsidRPr="00FB4520" w:rsidRDefault="00FB4520" w:rsidP="00FB452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5. Post-Appointment Activities:</w:t>
      </w:r>
    </w:p>
    <w:p w14:paraId="050A97F8" w14:textId="77777777" w:rsidR="00FB4520" w:rsidRPr="00FB4520" w:rsidRDefault="00FB4520" w:rsidP="00FB452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Engagement Letter: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Has a formal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engagement letter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outlining the terms, scope, responsibilities of both parties, and fees been drafted and agreed upon? (Yes/No)</w:t>
      </w:r>
    </w:p>
    <w:p w14:paraId="0274AA7D" w14:textId="77777777" w:rsidR="00FB4520" w:rsidRPr="00FB4520" w:rsidRDefault="00FB4520" w:rsidP="00FB452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Pre-Audit Meeting: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Has a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pre-audit meeting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been scheduled or conducted with the appointed auditors to outline expectations, communication protocols, key risk areas, and the overall audit timeline? (Yes/No)</w:t>
      </w:r>
    </w:p>
    <w:p w14:paraId="50BD2306" w14:textId="77777777" w:rsidR="00FB4520" w:rsidRPr="00FB4520" w:rsidRDefault="00FB4520" w:rsidP="00FB4520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CIPC Notification: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Is there a process in place to notify the Companies and Intellectual Property Commission (CIPC) of the auditor's appointment/re-appointment as required by the Companies Act? (Yes/No)</w:t>
      </w:r>
    </w:p>
    <w:p w14:paraId="02F57E12" w14:textId="77777777" w:rsidR="00FB4520" w:rsidRPr="00FB4520" w:rsidRDefault="00F2112E" w:rsidP="00FB4520">
      <w:pPr>
        <w:rPr>
          <w:rFonts w:ascii="Times New Roman" w:eastAsia="Times New Roman" w:hAnsi="Times New Roman" w:cs="Times New Roman"/>
          <w:lang w:val="en-ZA" w:eastAsia="en-GB"/>
        </w:rPr>
      </w:pPr>
      <w:r w:rsidRPr="00F2112E">
        <w:rPr>
          <w:rFonts w:ascii="Times New Roman" w:eastAsia="Times New Roman" w:hAnsi="Times New Roman" w:cs="Times New Roman"/>
          <w:noProof/>
          <w:lang w:val="en-ZA" w:eastAsia="en-GB"/>
        </w:rPr>
        <w:pict w14:anchorId="0DAD3DF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EF21756" w14:textId="77777777" w:rsidR="00FB4520" w:rsidRPr="00FB4520" w:rsidRDefault="00FB4520" w:rsidP="00FB45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Board Resolution for External Auditor Appointment</w:t>
      </w:r>
    </w:p>
    <w:p w14:paraId="48760AD2" w14:textId="77777777" w:rsidR="00FB4520" w:rsidRPr="00FB4520" w:rsidRDefault="00FB4520" w:rsidP="00FB45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RESOLVED THAT:</w:t>
      </w:r>
    </w:p>
    <w:p w14:paraId="7389FD31" w14:textId="77777777" w:rsidR="00FB4520" w:rsidRPr="00FB4520" w:rsidRDefault="00FB4520" w:rsidP="00FB45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Having considered the recommendation of the Audit Committee (if applicable) and undertaken a comprehensive review of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[Auditor Firm Name]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's qualifications, independence, experience, and proposed engagement terms, the Board of Directors hereby approves the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appointment/re-appointment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of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[Auditor Firm Name]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, with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[Name of Engagement Partner, if known]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as the designated engagement partner, as the external auditors of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for the financial year ending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[Insert End Date of Financial Year, e.g., 31 December 2025]</w:t>
      </w:r>
      <w:r w:rsidRPr="00FB4520">
        <w:rPr>
          <w:rFonts w:ascii="Times New Roman" w:eastAsia="Times New Roman" w:hAnsi="Times New Roman" w:cs="Times New Roman"/>
          <w:lang w:val="en-ZA" w:eastAsia="en-GB"/>
        </w:rPr>
        <w:t>.</w:t>
      </w:r>
    </w:p>
    <w:p w14:paraId="0FC33804" w14:textId="77777777" w:rsidR="00FB4520" w:rsidRPr="00FB4520" w:rsidRDefault="00FB4520" w:rsidP="00FB45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The Board is satisfied that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[Auditor Firm Name]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meets the independence requirements of the Companies Act, No. 71 of 2008 (South Africa), and all relevant professional and ethical standards.</w:t>
      </w:r>
    </w:p>
    <w:p w14:paraId="4F48A4A1" w14:textId="2AD0D5D3" w:rsidR="00FB4520" w:rsidRPr="00FB4520" w:rsidRDefault="00FB4520" w:rsidP="00FB452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The Chairperson of the Board, or any other director, together with the Company Secretary, are hereby authorised to:</w:t>
      </w:r>
    </w:p>
    <w:p w14:paraId="30E090A7" w14:textId="77777777" w:rsidR="00FB4520" w:rsidRPr="00FB4520" w:rsidRDefault="00FB4520" w:rsidP="00FB452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lastRenderedPageBreak/>
        <w:t xml:space="preserve">Sign the formal engagement letter with </w:t>
      </w: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[Auditor Firm Name]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on behalf of the Company.</w:t>
      </w:r>
    </w:p>
    <w:p w14:paraId="321A1A2E" w14:textId="77777777" w:rsidR="00FB4520" w:rsidRPr="00FB4520" w:rsidRDefault="00FB4520" w:rsidP="00FB4520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Take all necessary steps to give effect to this resolution, including notifying the Companies and Intellectual Property Commission (CIPC) of this appointment in accordance with the Companies Act.</w:t>
      </w:r>
    </w:p>
    <w:p w14:paraId="2E6B2370" w14:textId="77777777" w:rsidR="00FB4520" w:rsidRPr="00FB4520" w:rsidRDefault="00FB4520" w:rsidP="00FB45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Signed by the Chairperson on behalf of the Board:</w:t>
      </w:r>
    </w:p>
    <w:p w14:paraId="5F3B5986" w14:textId="77777777" w:rsidR="00FB4520" w:rsidRPr="00FB4520" w:rsidRDefault="00F2112E" w:rsidP="00FB4520">
      <w:pPr>
        <w:rPr>
          <w:rFonts w:ascii="Times New Roman" w:eastAsia="Times New Roman" w:hAnsi="Times New Roman" w:cs="Times New Roman"/>
          <w:lang w:val="en-ZA" w:eastAsia="en-GB"/>
        </w:rPr>
      </w:pPr>
      <w:r w:rsidRPr="00F2112E">
        <w:rPr>
          <w:rFonts w:ascii="Times New Roman" w:eastAsia="Times New Roman" w:hAnsi="Times New Roman" w:cs="Times New Roman"/>
          <w:noProof/>
          <w:lang w:val="en-ZA" w:eastAsia="en-GB"/>
        </w:rPr>
        <w:pict w14:anchorId="4A2FC8C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523B08F" w14:textId="77777777" w:rsidR="00FB4520" w:rsidRDefault="00FB4520" w:rsidP="00FB45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[Chairperson's Full Name &amp; Signature]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0020C66B" w14:textId="77777777" w:rsidR="00FB4520" w:rsidRDefault="00FB4520" w:rsidP="00FB45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Chairperson of the Board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02E661B8" w14:textId="05393E89" w:rsidR="00FB4520" w:rsidRPr="00FB4520" w:rsidRDefault="00FB4520" w:rsidP="00FB4520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lang w:val="en-ZA" w:eastAsia="en-GB"/>
        </w:rPr>
        <w:t>Date:</w:t>
      </w:r>
      <w:r w:rsidRPr="00FB4520">
        <w:rPr>
          <w:rFonts w:ascii="Times New Roman" w:eastAsia="Times New Roman" w:hAnsi="Times New Roman" w:cs="Times New Roman"/>
          <w:lang w:val="en-ZA" w:eastAsia="en-GB"/>
        </w:rPr>
        <w:t xml:space="preserve"> [Date of Board Meeting where approved]</w:t>
      </w:r>
    </w:p>
    <w:p w14:paraId="5B3F82DE" w14:textId="77777777" w:rsidR="00FB4520" w:rsidRPr="00FB4520" w:rsidRDefault="00F2112E" w:rsidP="00FB4520">
      <w:pPr>
        <w:rPr>
          <w:rFonts w:ascii="Times New Roman" w:eastAsia="Times New Roman" w:hAnsi="Times New Roman" w:cs="Times New Roman"/>
          <w:lang w:val="en-ZA" w:eastAsia="en-GB"/>
        </w:rPr>
      </w:pPr>
      <w:r w:rsidRPr="00F2112E">
        <w:rPr>
          <w:rFonts w:ascii="Times New Roman" w:eastAsia="Times New Roman" w:hAnsi="Times New Roman" w:cs="Times New Roman"/>
          <w:noProof/>
          <w:lang w:val="en-ZA" w:eastAsia="en-GB"/>
        </w:rPr>
        <w:pict w14:anchorId="2636918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E8C733E" w14:textId="77777777" w:rsidR="00FB4520" w:rsidRPr="00FB4520" w:rsidRDefault="00FB4520" w:rsidP="00FB452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FB4520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Supporting Documents (To be attached to the Board Pack)</w:t>
      </w:r>
    </w:p>
    <w:p w14:paraId="5D2DCDEA" w14:textId="77777777" w:rsidR="00FB4520" w:rsidRPr="00FB4520" w:rsidRDefault="00FB4520" w:rsidP="00FB45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Proposals received from auditing firms (if applicable).</w:t>
      </w:r>
    </w:p>
    <w:p w14:paraId="41417348" w14:textId="77777777" w:rsidR="00FB4520" w:rsidRPr="00FB4520" w:rsidRDefault="00FB4520" w:rsidP="00FB45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Summary of evaluation findings and recommendation (e.g., Audit Committee report).</w:t>
      </w:r>
    </w:p>
    <w:p w14:paraId="06F072DE" w14:textId="77777777" w:rsidR="00FB4520" w:rsidRPr="00FB4520" w:rsidRDefault="00FB4520" w:rsidP="00FB45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Confirmation of Auditor Independence from the proposed firm.</w:t>
      </w:r>
    </w:p>
    <w:p w14:paraId="51735CBB" w14:textId="77777777" w:rsidR="00FB4520" w:rsidRPr="00FB4520" w:rsidRDefault="00FB4520" w:rsidP="00FB452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FB4520">
        <w:rPr>
          <w:rFonts w:ascii="Times New Roman" w:eastAsia="Times New Roman" w:hAnsi="Times New Roman" w:cs="Times New Roman"/>
          <w:lang w:val="en-ZA" w:eastAsia="en-GB"/>
        </w:rPr>
        <w:t>Draft Engagement Letter.</w:t>
      </w:r>
    </w:p>
    <w:p w14:paraId="1CC39297" w14:textId="77777777" w:rsidR="00A06CD3" w:rsidRDefault="00A06CD3"/>
    <w:sectPr w:rsidR="00A06C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94AD" w14:textId="77777777" w:rsidR="00F2112E" w:rsidRDefault="00F2112E" w:rsidP="00453A19">
      <w:r>
        <w:separator/>
      </w:r>
    </w:p>
  </w:endnote>
  <w:endnote w:type="continuationSeparator" w:id="0">
    <w:p w14:paraId="035079F3" w14:textId="77777777" w:rsidR="00F2112E" w:rsidRDefault="00F2112E" w:rsidP="0045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97C5" w14:textId="36299E1A" w:rsidR="00453A19" w:rsidRDefault="00453A19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76BF09" wp14:editId="2D21A037">
          <wp:simplePos x="0" y="0"/>
          <wp:positionH relativeFrom="column">
            <wp:posOffset>0</wp:posOffset>
          </wp:positionH>
          <wp:positionV relativeFrom="paragraph">
            <wp:posOffset>-307975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4B667258" wp14:editId="12272B5E">
          <wp:simplePos x="0" y="0"/>
          <wp:positionH relativeFrom="column">
            <wp:posOffset>4648200</wp:posOffset>
          </wp:positionH>
          <wp:positionV relativeFrom="page">
            <wp:posOffset>10146030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DA26" w14:textId="77777777" w:rsidR="00F2112E" w:rsidRDefault="00F2112E" w:rsidP="00453A19">
      <w:r>
        <w:separator/>
      </w:r>
    </w:p>
  </w:footnote>
  <w:footnote w:type="continuationSeparator" w:id="0">
    <w:p w14:paraId="124F3EDB" w14:textId="77777777" w:rsidR="00F2112E" w:rsidRDefault="00F2112E" w:rsidP="0045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56E"/>
    <w:multiLevelType w:val="multilevel"/>
    <w:tmpl w:val="ED7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529F0"/>
    <w:multiLevelType w:val="multilevel"/>
    <w:tmpl w:val="51E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6334B"/>
    <w:multiLevelType w:val="multilevel"/>
    <w:tmpl w:val="3E7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953F7"/>
    <w:multiLevelType w:val="multilevel"/>
    <w:tmpl w:val="438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F448E"/>
    <w:multiLevelType w:val="multilevel"/>
    <w:tmpl w:val="123E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F4EAF"/>
    <w:multiLevelType w:val="multilevel"/>
    <w:tmpl w:val="A036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D1C55"/>
    <w:multiLevelType w:val="multilevel"/>
    <w:tmpl w:val="9028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71636"/>
    <w:multiLevelType w:val="multilevel"/>
    <w:tmpl w:val="F7AA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F78E1"/>
    <w:multiLevelType w:val="multilevel"/>
    <w:tmpl w:val="2144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132490">
    <w:abstractNumId w:val="0"/>
  </w:num>
  <w:num w:numId="2" w16cid:durableId="805778312">
    <w:abstractNumId w:val="8"/>
  </w:num>
  <w:num w:numId="3" w16cid:durableId="213087076">
    <w:abstractNumId w:val="1"/>
  </w:num>
  <w:num w:numId="4" w16cid:durableId="1324820632">
    <w:abstractNumId w:val="4"/>
  </w:num>
  <w:num w:numId="5" w16cid:durableId="1632131265">
    <w:abstractNumId w:val="3"/>
  </w:num>
  <w:num w:numId="6" w16cid:durableId="1581017150">
    <w:abstractNumId w:val="5"/>
  </w:num>
  <w:num w:numId="7" w16cid:durableId="718675360">
    <w:abstractNumId w:val="6"/>
  </w:num>
  <w:num w:numId="8" w16cid:durableId="41758286">
    <w:abstractNumId w:val="2"/>
  </w:num>
  <w:num w:numId="9" w16cid:durableId="954752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20"/>
    <w:rsid w:val="00453A19"/>
    <w:rsid w:val="007D0FE4"/>
    <w:rsid w:val="008307F4"/>
    <w:rsid w:val="00A06CD3"/>
    <w:rsid w:val="00B2162C"/>
    <w:rsid w:val="00F2112E"/>
    <w:rsid w:val="00F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717DC1"/>
  <w15:chartTrackingRefBased/>
  <w15:docId w15:val="{FDE4BD50-5F0B-0548-9B4A-2608288E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5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B45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52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52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520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52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52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52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52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B4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5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52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B4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52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B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520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B452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45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paragraph" w:styleId="Header">
    <w:name w:val="header"/>
    <w:basedOn w:val="Normal"/>
    <w:link w:val="HeaderChar"/>
    <w:uiPriority w:val="99"/>
    <w:unhideWhenUsed/>
    <w:rsid w:val="00453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3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2</cp:revision>
  <dcterms:created xsi:type="dcterms:W3CDTF">2025-07-16T09:56:00Z</dcterms:created>
  <dcterms:modified xsi:type="dcterms:W3CDTF">2025-07-16T13:57:00Z</dcterms:modified>
</cp:coreProperties>
</file>