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EF75" w14:textId="77777777" w:rsidR="00CA184F" w:rsidRPr="00CA184F" w:rsidRDefault="00CA184F" w:rsidP="00CA184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  <w:t>Financial Statements Approval Template</w:t>
      </w:r>
    </w:p>
    <w:p w14:paraId="49DC1FC3" w14:textId="77777777" w:rsidR="00CA184F" w:rsidRPr="00CA184F" w:rsidRDefault="00CA184F" w:rsidP="00CA184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Preamble and Context Setting</w:t>
      </w:r>
    </w:p>
    <w:p w14:paraId="1CBB67E4" w14:textId="77777777" w:rsidR="00CA184F" w:rsidRPr="00CA184F" w:rsidRDefault="00CA184F" w:rsidP="00CA184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The Board of Directors (the "Board") of [Company Name] (the "Company") hereby convenes to consider and approve the Company's Annual Financial Statements for the fiscal year ended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[Insert End Date of Fiscal Year, e.g., 31 December 2024]</w:t>
      </w:r>
      <w:r w:rsidRPr="00CA184F">
        <w:rPr>
          <w:rFonts w:ascii="Times New Roman" w:eastAsia="Times New Roman" w:hAnsi="Times New Roman" w:cs="Times New Roman"/>
          <w:lang w:val="en-ZA" w:eastAsia="en-GB"/>
        </w:rPr>
        <w:t>. This approval process ensures compliance with statutory requirements, relevant accounting standards, and good corporate governance practices.</w:t>
      </w:r>
    </w:p>
    <w:p w14:paraId="5C8D4675" w14:textId="77777777" w:rsidR="00CA184F" w:rsidRPr="00CA184F" w:rsidRDefault="00FF4647" w:rsidP="00CA184F">
      <w:pPr>
        <w:rPr>
          <w:rFonts w:ascii="Times New Roman" w:eastAsia="Times New Roman" w:hAnsi="Times New Roman" w:cs="Times New Roman"/>
          <w:lang w:val="en-ZA" w:eastAsia="en-GB"/>
        </w:rPr>
      </w:pPr>
      <w:r w:rsidRPr="00FF4647">
        <w:rPr>
          <w:rFonts w:ascii="Times New Roman" w:eastAsia="Times New Roman" w:hAnsi="Times New Roman" w:cs="Times New Roman"/>
          <w:noProof/>
          <w:lang w:val="en-ZA" w:eastAsia="en-GB"/>
        </w:rPr>
        <w:pict w14:anchorId="3FDC2B9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2D4CBEC" w14:textId="77777777" w:rsidR="00CA184F" w:rsidRPr="00CA184F" w:rsidRDefault="00CA184F" w:rsidP="00CA184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Financial Statements Approval Checklist for the Board</w:t>
      </w:r>
    </w:p>
    <w:p w14:paraId="289FF946" w14:textId="77777777" w:rsidR="00CA184F" w:rsidRPr="00CA184F" w:rsidRDefault="00CA184F" w:rsidP="00CA184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lang w:val="en-ZA" w:eastAsia="en-GB"/>
        </w:rPr>
        <w:t>This checklist guides the Board through the essential steps and considerations prior to the formal approval of the Annual Financial Statements.</w:t>
      </w:r>
    </w:p>
    <w:p w14:paraId="1C2AB26C" w14:textId="77777777" w:rsidR="00CA184F" w:rsidRPr="00CA184F" w:rsidRDefault="00CA184F" w:rsidP="00CA18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1. Preparation and Review Process Confirmation:</w:t>
      </w:r>
    </w:p>
    <w:p w14:paraId="2D0B915B" w14:textId="77777777" w:rsidR="00CA184F" w:rsidRPr="00CA184F" w:rsidRDefault="00CA184F" w:rsidP="00CA184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Management Responsibility: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Confirm that management has prepared the financial statements in accordance with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International Financial Reporting Standards (IFRS)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(or IFRS for SMEs, or other applicable framework as relevant to the company, e.g., SA GAAP if applicable for non-public entities), and that they present a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true and fair view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of the Company's financial position, performance, and cash flows. (Yes/No)</w:t>
      </w:r>
    </w:p>
    <w:p w14:paraId="2FD42BC6" w14:textId="77777777" w:rsidR="00CA184F" w:rsidRPr="00CA184F" w:rsidRDefault="00CA184F" w:rsidP="00CA184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Internal Review: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Have the financial statements undergone thorough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internal review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by the finance team and senior management, including detailed variance analysis and reconciliation of key accounts? (Yes/No)</w:t>
      </w:r>
    </w:p>
    <w:p w14:paraId="79A00AFD" w14:textId="77777777" w:rsidR="00CA184F" w:rsidRPr="00CA184F" w:rsidRDefault="00CA184F" w:rsidP="00CA184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Audit Committee Review (if applicable):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If an Audit Committee exists, confirm that the financial statements have been reviewed and recommended for approval by the Audit Committee. (Yes/No/N/A)</w:t>
      </w:r>
    </w:p>
    <w:p w14:paraId="0BD297BB" w14:textId="77777777" w:rsidR="00CA184F" w:rsidRPr="00CA184F" w:rsidRDefault="00CA184F" w:rsidP="00CA184F">
      <w:pPr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i/>
          <w:iCs/>
          <w:lang w:val="en-ZA" w:eastAsia="en-GB"/>
        </w:rPr>
        <w:t>Date of Audit Committee meeting: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[Insert Date]</w:t>
      </w:r>
    </w:p>
    <w:p w14:paraId="2913922A" w14:textId="77777777" w:rsidR="00CA184F" w:rsidRPr="00CA184F" w:rsidRDefault="00CA184F" w:rsidP="00CA18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2. Compliance and Disclosure Verification:</w:t>
      </w:r>
    </w:p>
    <w:p w14:paraId="6EDB15B2" w14:textId="77777777" w:rsidR="00CA184F" w:rsidRPr="00CA184F" w:rsidRDefault="00CA184F" w:rsidP="00CA18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IFRS Compliance: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Verify that the financial statements comply in all material respects with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International Financial Reporting Standards (IFRS)</w:t>
      </w:r>
      <w:r w:rsidRPr="00CA184F">
        <w:rPr>
          <w:rFonts w:ascii="Times New Roman" w:eastAsia="Times New Roman" w:hAnsi="Times New Roman" w:cs="Times New Roman"/>
          <w:lang w:val="en-ZA" w:eastAsia="en-GB"/>
        </w:rPr>
        <w:t>, including all relevant interpretations and disclosure requirements. (Yes/No)</w:t>
      </w:r>
    </w:p>
    <w:p w14:paraId="65DC2F98" w14:textId="77777777" w:rsidR="00CA184F" w:rsidRPr="00CA184F" w:rsidRDefault="00CA184F" w:rsidP="00CA18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Companies Act Compliance: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Confirm that the financial statements comply with the financial reporting requirements of the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Companies Act, No. 71 of 2008 (South Africa)</w:t>
      </w:r>
      <w:r w:rsidRPr="00CA184F">
        <w:rPr>
          <w:rFonts w:ascii="Times New Roman" w:eastAsia="Times New Roman" w:hAnsi="Times New Roman" w:cs="Times New Roman"/>
          <w:lang w:val="en-ZA" w:eastAsia="en-GB"/>
        </w:rPr>
        <w:t>, including but not limited to sections relating to content, presentation, and audit. (Yes/No)</w:t>
      </w:r>
    </w:p>
    <w:p w14:paraId="4B1AC3A4" w14:textId="77777777" w:rsidR="00CA184F" w:rsidRPr="00CA184F" w:rsidRDefault="00CA184F" w:rsidP="00CA18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Other Regulatory Compliance: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Verify compliance with any other relevant regulatory requirements or industry-specific reporting standards applicable to the Company (e.g., JSE Listing Requirements if applicable). (Yes/No/N/A)</w:t>
      </w:r>
    </w:p>
    <w:p w14:paraId="5CD05A38" w14:textId="77777777" w:rsidR="00CA184F" w:rsidRPr="00CA184F" w:rsidRDefault="00CA184F" w:rsidP="00CA18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lastRenderedPageBreak/>
        <w:t>Going Concern Assessment: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Confirm that the directors have performed a robust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going concern assessment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for at least 12 months from the date of approval of the financial statements and that the basis for this assessment is adequately disclosed. (Yes/No)</w:t>
      </w:r>
    </w:p>
    <w:p w14:paraId="402208E9" w14:textId="77777777" w:rsidR="00CA184F" w:rsidRPr="00CA184F" w:rsidRDefault="00CA184F" w:rsidP="00CA18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3. External Audit Process:</w:t>
      </w:r>
    </w:p>
    <w:p w14:paraId="74BCA211" w14:textId="77777777" w:rsidR="00CA184F" w:rsidRPr="00CA184F" w:rsidRDefault="00CA184F" w:rsidP="00CA184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Auditor's Engagement: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Confirm that the external auditors, [Auditor Firm Name], have completed their audit of the financial statements. (Yes/No)</w:t>
      </w:r>
    </w:p>
    <w:p w14:paraId="03A254B3" w14:textId="77777777" w:rsidR="00CA184F" w:rsidRPr="00CA184F" w:rsidRDefault="00CA184F" w:rsidP="00CA184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Unqualified Opinion (Desired):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Has the Board been informed that the auditors intend to issue, or have issued, an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unqualified audit opinion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(or explain any modified opinion)? (Yes/No/N/A)</w:t>
      </w:r>
    </w:p>
    <w:p w14:paraId="05980783" w14:textId="77777777" w:rsidR="00CA184F" w:rsidRPr="00CA184F" w:rsidRDefault="00CA184F" w:rsidP="00CA184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Key Audit Matters (KAMs) / Emphasis of Matter: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Have the auditors presented any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Key Audit Matters (KAMs)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or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Emphasis of Matter paragraphs</w:t>
      </w:r>
      <w:r w:rsidRPr="00CA184F">
        <w:rPr>
          <w:rFonts w:ascii="Times New Roman" w:eastAsia="Times New Roman" w:hAnsi="Times New Roman" w:cs="Times New Roman"/>
          <w:lang w:val="en-ZA" w:eastAsia="en-GB"/>
        </w:rPr>
        <w:t>, and have these been discussed and understood by the Board? (Yes/No/N/A)</w:t>
      </w:r>
    </w:p>
    <w:p w14:paraId="3464CDB6" w14:textId="77777777" w:rsidR="00CA184F" w:rsidRPr="00CA184F" w:rsidRDefault="00CA184F" w:rsidP="00CA184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Management Letter/Report to Directors: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Has the Board reviewed the auditor's management letter or report to directors, noting any significant deficiencies in internal control or recommendations, and has management provided a plan to address these? (Yes/No)</w:t>
      </w:r>
    </w:p>
    <w:p w14:paraId="1A347D89" w14:textId="77777777" w:rsidR="00CA184F" w:rsidRPr="00CA184F" w:rsidRDefault="00CA184F" w:rsidP="00CA184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Auditor's Certification: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Has the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auditor’s signed audit report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been received and reviewed by the Board, confirming the completion of the audit? (Yes/No)</w:t>
      </w:r>
    </w:p>
    <w:p w14:paraId="6AC0B002" w14:textId="77777777" w:rsidR="00CA184F" w:rsidRPr="00CA184F" w:rsidRDefault="00CA184F" w:rsidP="00CA18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4. Board Meeting and Documentation:</w:t>
      </w:r>
    </w:p>
    <w:p w14:paraId="7D2D2240" w14:textId="77777777" w:rsidR="00CA184F" w:rsidRPr="00CA184F" w:rsidRDefault="00CA184F" w:rsidP="00CA184F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Formal Board Meeting: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Ensure a formal Board meeting is convened specifically for the purpose of reviewing and approving the financial statements. (Yes/No)</w:t>
      </w:r>
    </w:p>
    <w:p w14:paraId="4787F62C" w14:textId="77777777" w:rsidR="00CA184F" w:rsidRPr="00CA184F" w:rsidRDefault="00CA184F" w:rsidP="00CA184F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Board Discussion: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Confirm that the Board has had adequate opportunity to discuss the financial statements, including significant accounting policies, critical judgments and estimates, and any material adjustments proposed by the auditors. (Yes/No)</w:t>
      </w:r>
    </w:p>
    <w:p w14:paraId="45FBD8AA" w14:textId="77777777" w:rsidR="00CA184F" w:rsidRPr="00CA184F" w:rsidRDefault="00CA184F" w:rsidP="00CA184F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Documentation in Minutes: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Ensure that the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Board resolution for approval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, along with key discussions, questions raised, and clarifications provided, are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duly documented in the official board meeting minutes</w:t>
      </w:r>
      <w:r w:rsidRPr="00CA184F">
        <w:rPr>
          <w:rFonts w:ascii="Times New Roman" w:eastAsia="Times New Roman" w:hAnsi="Times New Roman" w:cs="Times New Roman"/>
          <w:lang w:val="en-ZA" w:eastAsia="en-GB"/>
        </w:rPr>
        <w:t>. (Yes/No)</w:t>
      </w:r>
    </w:p>
    <w:p w14:paraId="69B3D410" w14:textId="77777777" w:rsidR="00CA184F" w:rsidRPr="00CA184F" w:rsidRDefault="00CA184F" w:rsidP="00CA184F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Director's Responsibility Statement: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Confirm that the financial statements include a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Director's Responsibility Statement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as required by the Companies Act. (Yes/No)</w:t>
      </w:r>
    </w:p>
    <w:p w14:paraId="32DB4FA4" w14:textId="77777777" w:rsidR="00CA184F" w:rsidRPr="00CA184F" w:rsidRDefault="00FF4647" w:rsidP="00CA184F">
      <w:pPr>
        <w:rPr>
          <w:rFonts w:ascii="Times New Roman" w:eastAsia="Times New Roman" w:hAnsi="Times New Roman" w:cs="Times New Roman"/>
          <w:lang w:val="en-ZA" w:eastAsia="en-GB"/>
        </w:rPr>
      </w:pPr>
      <w:r w:rsidRPr="00FF4647">
        <w:rPr>
          <w:rFonts w:ascii="Times New Roman" w:eastAsia="Times New Roman" w:hAnsi="Times New Roman" w:cs="Times New Roman"/>
          <w:noProof/>
          <w:lang w:val="en-ZA" w:eastAsia="en-GB"/>
        </w:rPr>
        <w:pict w14:anchorId="7C80F79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28B1AA6" w14:textId="77777777" w:rsidR="00CA184F" w:rsidRPr="00CA184F" w:rsidRDefault="00CA184F" w:rsidP="00CA184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Board Resolution for Financial Statement Approval</w:t>
      </w:r>
    </w:p>
    <w:p w14:paraId="4D8A2480" w14:textId="77777777" w:rsidR="00CA184F" w:rsidRPr="00CA184F" w:rsidRDefault="00CA184F" w:rsidP="00CA184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RESOLVED THAT:</w:t>
      </w:r>
    </w:p>
    <w:p w14:paraId="47A7264E" w14:textId="77777777" w:rsidR="00CA184F" w:rsidRPr="00CA184F" w:rsidRDefault="00CA184F" w:rsidP="00CA18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The Annual Financial Statements of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for the fiscal year ended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[Insert End Date of Fiscal Year, e.g., 31 December 2024]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, comprising the Statement of Financial Position, Statement of Comprehensive Income, Statement of </w:t>
      </w:r>
      <w:r w:rsidRPr="00CA184F">
        <w:rPr>
          <w:rFonts w:ascii="Times New Roman" w:eastAsia="Times New Roman" w:hAnsi="Times New Roman" w:cs="Times New Roman"/>
          <w:lang w:val="en-ZA" w:eastAsia="en-GB"/>
        </w:rPr>
        <w:lastRenderedPageBreak/>
        <w:t xml:space="preserve">Changes in Equity, Statement of Cash Flows, and the Notes to the Financial Statements, as presented to this meeting, be and are hereby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approved and adopted</w:t>
      </w:r>
      <w:r w:rsidRPr="00CA184F">
        <w:rPr>
          <w:rFonts w:ascii="Times New Roman" w:eastAsia="Times New Roman" w:hAnsi="Times New Roman" w:cs="Times New Roman"/>
          <w:lang w:val="en-ZA" w:eastAsia="en-GB"/>
        </w:rPr>
        <w:t>.</w:t>
      </w:r>
    </w:p>
    <w:p w14:paraId="72755613" w14:textId="77777777" w:rsidR="00CA184F" w:rsidRPr="00CA184F" w:rsidRDefault="00CA184F" w:rsidP="00CA18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The Board confirms that, to the best of its knowledge and belief, the financial statements have been prepared in all material respects in accordance with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International Financial Reporting Standards (IFRS)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(or applicable accounting framework) and comply with the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Companies Act, No. 71 of 2008 (South Africa)</w:t>
      </w:r>
      <w:r w:rsidRPr="00CA184F">
        <w:rPr>
          <w:rFonts w:ascii="Times New Roman" w:eastAsia="Times New Roman" w:hAnsi="Times New Roman" w:cs="Times New Roman"/>
          <w:lang w:val="en-ZA" w:eastAsia="en-GB"/>
        </w:rPr>
        <w:t>.</w:t>
      </w:r>
    </w:p>
    <w:p w14:paraId="1A740BA5" w14:textId="77777777" w:rsidR="00CA184F" w:rsidRPr="00CA184F" w:rsidRDefault="00CA184F" w:rsidP="00CA18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The Board confirms that the financial statements present a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true and fair view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of the financial position of the Company as at [Insert End Date of Fiscal Year] and of its financial performance and cash flows for the year then ended.</w:t>
      </w:r>
    </w:p>
    <w:p w14:paraId="70EF6C44" w14:textId="77777777" w:rsidR="00CA184F" w:rsidRPr="00CA184F" w:rsidRDefault="00CA184F" w:rsidP="00CA18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The Board is satisfied with the </w:t>
      </w: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going concern assessment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made by management and confirmed by the auditors.</w:t>
      </w:r>
    </w:p>
    <w:p w14:paraId="2C1956CE" w14:textId="4FDCAF4F" w:rsidR="00CA184F" w:rsidRPr="00CA184F" w:rsidRDefault="00CA184F" w:rsidP="00CA18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lang w:val="en-ZA" w:eastAsia="en-GB"/>
        </w:rPr>
        <w:t>The Chairperson of the Board, or any other authorised director, is hereby authorised to sign the Annual Financial Statements on behalf of the Board.</w:t>
      </w:r>
    </w:p>
    <w:p w14:paraId="71265148" w14:textId="77777777" w:rsidR="00CA184F" w:rsidRPr="00CA184F" w:rsidRDefault="00CA184F" w:rsidP="00CA184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Signed by the Chairperson on behalf of the Board:</w:t>
      </w:r>
    </w:p>
    <w:p w14:paraId="66093050" w14:textId="77777777" w:rsidR="00CA184F" w:rsidRPr="00CA184F" w:rsidRDefault="00FF4647" w:rsidP="00CA184F">
      <w:pPr>
        <w:rPr>
          <w:rFonts w:ascii="Times New Roman" w:eastAsia="Times New Roman" w:hAnsi="Times New Roman" w:cs="Times New Roman"/>
          <w:lang w:val="en-ZA" w:eastAsia="en-GB"/>
        </w:rPr>
      </w:pPr>
      <w:r w:rsidRPr="00FF4647">
        <w:rPr>
          <w:rFonts w:ascii="Times New Roman" w:eastAsia="Times New Roman" w:hAnsi="Times New Roman" w:cs="Times New Roman"/>
          <w:noProof/>
          <w:lang w:val="en-ZA" w:eastAsia="en-GB"/>
        </w:rPr>
        <w:pict w14:anchorId="7AA7AE2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E9EBF1D" w14:textId="77777777" w:rsidR="00CA184F" w:rsidRDefault="00CA184F" w:rsidP="00CA184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[Chairperson's Full Name &amp; Signature]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1F163009" w14:textId="77777777" w:rsidR="00CA184F" w:rsidRDefault="00CA184F" w:rsidP="00CA184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Chairperson of the Board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098F6254" w14:textId="23D78BAD" w:rsidR="00CA184F" w:rsidRPr="00CA184F" w:rsidRDefault="00CA184F" w:rsidP="00CA184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CA184F">
        <w:rPr>
          <w:rFonts w:ascii="Times New Roman" w:eastAsia="Times New Roman" w:hAnsi="Times New Roman" w:cs="Times New Roman"/>
          <w:b/>
          <w:bCs/>
          <w:lang w:val="en-ZA" w:eastAsia="en-GB"/>
        </w:rPr>
        <w:t>Date:</w:t>
      </w:r>
      <w:r w:rsidRPr="00CA184F">
        <w:rPr>
          <w:rFonts w:ascii="Times New Roman" w:eastAsia="Times New Roman" w:hAnsi="Times New Roman" w:cs="Times New Roman"/>
          <w:lang w:val="en-ZA" w:eastAsia="en-GB"/>
        </w:rPr>
        <w:t xml:space="preserve"> [Date of Board Meeting where approved]</w:t>
      </w:r>
    </w:p>
    <w:p w14:paraId="2A3B4C8C" w14:textId="7C1E6781" w:rsidR="00831688" w:rsidRDefault="00FF4647" w:rsidP="00831688">
      <w:pPr>
        <w:spacing w:before="100" w:beforeAutospacing="1" w:after="100" w:afterAutospacing="1"/>
        <w:outlineLvl w:val="1"/>
      </w:pPr>
      <w:r w:rsidRPr="00FF4647">
        <w:rPr>
          <w:rFonts w:ascii="Times New Roman" w:eastAsia="Times New Roman" w:hAnsi="Times New Roman" w:cs="Times New Roman"/>
          <w:noProof/>
          <w:lang w:val="en-ZA" w:eastAsia="en-GB"/>
        </w:rPr>
        <w:pict w14:anchorId="3575B92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DE4A6F0" w14:textId="411A54FD" w:rsidR="00831688" w:rsidRPr="00831688" w:rsidRDefault="00831688" w:rsidP="008316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831688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Supporting Documents (To be attached to the Board Pack)</w:t>
      </w:r>
    </w:p>
    <w:p w14:paraId="37E50C98" w14:textId="77777777" w:rsidR="00831688" w:rsidRPr="00831688" w:rsidRDefault="00831688" w:rsidP="008316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831688">
        <w:rPr>
          <w:rFonts w:ascii="Times New Roman" w:eastAsia="Times New Roman" w:hAnsi="Times New Roman" w:cs="Times New Roman"/>
          <w:lang w:val="en-ZA" w:eastAsia="en-GB"/>
        </w:rPr>
        <w:t>Draft Annual Financial Statements for the fiscal year ended [Insert End Date of Fiscal Year].</w:t>
      </w:r>
    </w:p>
    <w:p w14:paraId="69210107" w14:textId="77777777" w:rsidR="00831688" w:rsidRPr="00831688" w:rsidRDefault="00831688" w:rsidP="008316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831688">
        <w:rPr>
          <w:rFonts w:ascii="Times New Roman" w:eastAsia="Times New Roman" w:hAnsi="Times New Roman" w:cs="Times New Roman"/>
          <w:lang w:val="en-ZA" w:eastAsia="en-GB"/>
        </w:rPr>
        <w:t>External Auditor's Report (signed).</w:t>
      </w:r>
    </w:p>
    <w:p w14:paraId="32315345" w14:textId="77777777" w:rsidR="00831688" w:rsidRPr="00831688" w:rsidRDefault="00831688" w:rsidP="008316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831688">
        <w:rPr>
          <w:rFonts w:ascii="Times New Roman" w:eastAsia="Times New Roman" w:hAnsi="Times New Roman" w:cs="Times New Roman"/>
          <w:lang w:val="en-ZA" w:eastAsia="en-GB"/>
        </w:rPr>
        <w:t>External Auditor's Management Letter/Report to Directors (if applicable).</w:t>
      </w:r>
    </w:p>
    <w:p w14:paraId="29543CDC" w14:textId="77777777" w:rsidR="00831688" w:rsidRPr="00831688" w:rsidRDefault="00831688" w:rsidP="008316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831688">
        <w:rPr>
          <w:rFonts w:ascii="Times New Roman" w:eastAsia="Times New Roman" w:hAnsi="Times New Roman" w:cs="Times New Roman"/>
          <w:lang w:val="en-ZA" w:eastAsia="en-GB"/>
        </w:rPr>
        <w:t>Audit Committee Minutes (if applicable) recommending approval of financial statements.</w:t>
      </w:r>
    </w:p>
    <w:p w14:paraId="1FAF7FA4" w14:textId="77777777" w:rsidR="00831688" w:rsidRPr="00831688" w:rsidRDefault="00831688" w:rsidP="008316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831688">
        <w:rPr>
          <w:rFonts w:ascii="Times New Roman" w:eastAsia="Times New Roman" w:hAnsi="Times New Roman" w:cs="Times New Roman"/>
          <w:lang w:val="en-ZA" w:eastAsia="en-GB"/>
        </w:rPr>
        <w:t>Management's detailed presentation on the financial performance and position.</w:t>
      </w:r>
    </w:p>
    <w:p w14:paraId="6EE17BEB" w14:textId="77777777" w:rsidR="00831688" w:rsidRDefault="00831688"/>
    <w:sectPr w:rsidR="008316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46F3" w14:textId="77777777" w:rsidR="00FF4647" w:rsidRDefault="00FF4647" w:rsidP="00663913">
      <w:r>
        <w:separator/>
      </w:r>
    </w:p>
  </w:endnote>
  <w:endnote w:type="continuationSeparator" w:id="0">
    <w:p w14:paraId="3239FC96" w14:textId="77777777" w:rsidR="00FF4647" w:rsidRDefault="00FF4647" w:rsidP="0066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9BE8" w14:textId="1CE08BCE" w:rsidR="00663913" w:rsidRDefault="0066391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B226DC" wp14:editId="24BDC8BE">
          <wp:simplePos x="0" y="0"/>
          <wp:positionH relativeFrom="column">
            <wp:posOffset>0</wp:posOffset>
          </wp:positionH>
          <wp:positionV relativeFrom="paragraph">
            <wp:posOffset>-320675</wp:posOffset>
          </wp:positionV>
          <wp:extent cx="1879600" cy="1057910"/>
          <wp:effectExtent l="0" t="0" r="0" b="0"/>
          <wp:wrapNone/>
          <wp:docPr id="1684784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84650" name="Picture 1684784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2CD">
      <w:rPr>
        <w:noProof/>
      </w:rPr>
      <w:drawing>
        <wp:anchor distT="0" distB="0" distL="114300" distR="114300" simplePos="0" relativeHeight="251659264" behindDoc="1" locked="0" layoutInCell="1" allowOverlap="1" wp14:anchorId="63AD7C82" wp14:editId="6EED575C">
          <wp:simplePos x="0" y="0"/>
          <wp:positionH relativeFrom="column">
            <wp:posOffset>4648200</wp:posOffset>
          </wp:positionH>
          <wp:positionV relativeFrom="page">
            <wp:posOffset>10133330</wp:posOffset>
          </wp:positionV>
          <wp:extent cx="1282700" cy="330835"/>
          <wp:effectExtent l="0" t="0" r="0" b="0"/>
          <wp:wrapNone/>
          <wp:docPr id="1" name="Picture 8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A close-up of a logo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1C08" w14:textId="77777777" w:rsidR="00FF4647" w:rsidRDefault="00FF4647" w:rsidP="00663913">
      <w:r>
        <w:separator/>
      </w:r>
    </w:p>
  </w:footnote>
  <w:footnote w:type="continuationSeparator" w:id="0">
    <w:p w14:paraId="6C12D82A" w14:textId="77777777" w:rsidR="00FF4647" w:rsidRDefault="00FF4647" w:rsidP="0066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32C"/>
    <w:multiLevelType w:val="multilevel"/>
    <w:tmpl w:val="3F74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32FE"/>
    <w:multiLevelType w:val="multilevel"/>
    <w:tmpl w:val="12F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2088A"/>
    <w:multiLevelType w:val="multilevel"/>
    <w:tmpl w:val="3106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E4C92"/>
    <w:multiLevelType w:val="multilevel"/>
    <w:tmpl w:val="8654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56D88"/>
    <w:multiLevelType w:val="multilevel"/>
    <w:tmpl w:val="80D2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D0DF3"/>
    <w:multiLevelType w:val="multilevel"/>
    <w:tmpl w:val="D0D8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31D69"/>
    <w:multiLevelType w:val="multilevel"/>
    <w:tmpl w:val="05E0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17385"/>
    <w:multiLevelType w:val="multilevel"/>
    <w:tmpl w:val="2EA2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215ED"/>
    <w:multiLevelType w:val="multilevel"/>
    <w:tmpl w:val="D69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F0264"/>
    <w:multiLevelType w:val="multilevel"/>
    <w:tmpl w:val="C164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A452D"/>
    <w:multiLevelType w:val="multilevel"/>
    <w:tmpl w:val="230E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55107"/>
    <w:multiLevelType w:val="multilevel"/>
    <w:tmpl w:val="6202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10A7D"/>
    <w:multiLevelType w:val="multilevel"/>
    <w:tmpl w:val="5AD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650638">
    <w:abstractNumId w:val="9"/>
  </w:num>
  <w:num w:numId="2" w16cid:durableId="1087969002">
    <w:abstractNumId w:val="5"/>
  </w:num>
  <w:num w:numId="3" w16cid:durableId="1554386319">
    <w:abstractNumId w:val="11"/>
  </w:num>
  <w:num w:numId="4" w16cid:durableId="1955404318">
    <w:abstractNumId w:val="10"/>
  </w:num>
  <w:num w:numId="5" w16cid:durableId="1408071819">
    <w:abstractNumId w:val="6"/>
  </w:num>
  <w:num w:numId="6" w16cid:durableId="1719814889">
    <w:abstractNumId w:val="1"/>
  </w:num>
  <w:num w:numId="7" w16cid:durableId="1373580664">
    <w:abstractNumId w:val="8"/>
  </w:num>
  <w:num w:numId="8" w16cid:durableId="2058970205">
    <w:abstractNumId w:val="3"/>
  </w:num>
  <w:num w:numId="9" w16cid:durableId="1108307151">
    <w:abstractNumId w:val="0"/>
  </w:num>
  <w:num w:numId="10" w16cid:durableId="1421415562">
    <w:abstractNumId w:val="2"/>
  </w:num>
  <w:num w:numId="11" w16cid:durableId="1070470106">
    <w:abstractNumId w:val="4"/>
  </w:num>
  <w:num w:numId="12" w16cid:durableId="310208169">
    <w:abstractNumId w:val="12"/>
  </w:num>
  <w:num w:numId="13" w16cid:durableId="586156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4F"/>
    <w:rsid w:val="00426906"/>
    <w:rsid w:val="00663913"/>
    <w:rsid w:val="007D0FE4"/>
    <w:rsid w:val="00831688"/>
    <w:rsid w:val="00A06CD3"/>
    <w:rsid w:val="00B2162C"/>
    <w:rsid w:val="00CA184F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5CAA8F"/>
  <w15:chartTrackingRefBased/>
  <w15:docId w15:val="{93F765C4-CD2F-FF44-AD1B-D95AFEEB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4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A18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A184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4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4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4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4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4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4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A1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4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4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4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A1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4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A18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184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paragraph" w:styleId="Header">
    <w:name w:val="header"/>
    <w:basedOn w:val="Normal"/>
    <w:link w:val="HeaderChar"/>
    <w:uiPriority w:val="99"/>
    <w:unhideWhenUsed/>
    <w:rsid w:val="00663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91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39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9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Duvera</dc:creator>
  <cp:keywords/>
  <dc:description/>
  <cp:lastModifiedBy>Victor Duvera</cp:lastModifiedBy>
  <cp:revision>3</cp:revision>
  <dcterms:created xsi:type="dcterms:W3CDTF">2025-07-16T09:30:00Z</dcterms:created>
  <dcterms:modified xsi:type="dcterms:W3CDTF">2025-07-16T13:57:00Z</dcterms:modified>
</cp:coreProperties>
</file>